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46" w:rsidRPr="005B2DBB" w:rsidRDefault="00652D46">
      <w:pPr>
        <w:rPr>
          <w:rFonts w:ascii="Garamond" w:hAnsi="Garamond" w:cs="Aharoni"/>
          <w:b/>
          <w:sz w:val="28"/>
          <w:szCs w:val="28"/>
        </w:rPr>
      </w:pPr>
      <w:r w:rsidRPr="005B2DBB">
        <w:rPr>
          <w:rFonts w:ascii="Garamond" w:hAnsi="Garamond" w:cs="Aharoni"/>
          <w:b/>
          <w:sz w:val="28"/>
          <w:szCs w:val="28"/>
        </w:rPr>
        <w:t>Kunskapskrav 3 &amp; 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2D46" w:rsidTr="00652D46">
        <w:tc>
          <w:tcPr>
            <w:tcW w:w="3020" w:type="dxa"/>
          </w:tcPr>
          <w:p w:rsidR="00652D46" w:rsidRPr="00652D46" w:rsidRDefault="00652D46" w:rsidP="00652D46">
            <w:pPr>
              <w:spacing w:line="270" w:lineRule="atLeast"/>
              <w:rPr>
                <w:rFonts w:ascii="Garamond" w:eastAsia="Times New Roman" w:hAnsi="Garamond" w:cs="Helvetica"/>
                <w:b/>
                <w:color w:val="333333"/>
                <w:lang w:eastAsia="sv-SE"/>
              </w:rPr>
            </w:pPr>
            <w:r w:rsidRPr="00652D46">
              <w:rPr>
                <w:rFonts w:ascii="Garamond" w:eastAsia="Times New Roman" w:hAnsi="Garamond" w:cs="Helvetica"/>
                <w:b/>
                <w:color w:val="333333"/>
                <w:lang w:eastAsia="sv-SE"/>
              </w:rPr>
              <w:t>E-nivå</w:t>
            </w:r>
          </w:p>
        </w:tc>
        <w:tc>
          <w:tcPr>
            <w:tcW w:w="3021" w:type="dxa"/>
          </w:tcPr>
          <w:p w:rsidR="00652D46" w:rsidRPr="00652D46" w:rsidRDefault="00652D46">
            <w:pPr>
              <w:rPr>
                <w:rFonts w:ascii="Garamond" w:eastAsia="Times New Roman" w:hAnsi="Garamond" w:cs="Helvetica"/>
                <w:b/>
                <w:color w:val="333333"/>
                <w:lang w:eastAsia="sv-SE"/>
              </w:rPr>
            </w:pPr>
            <w:r w:rsidRPr="00652D46">
              <w:rPr>
                <w:rFonts w:ascii="Garamond" w:eastAsia="Times New Roman" w:hAnsi="Garamond" w:cs="Helvetica"/>
                <w:b/>
                <w:color w:val="333333"/>
                <w:lang w:eastAsia="sv-SE"/>
              </w:rPr>
              <w:t>C-nivå</w:t>
            </w:r>
          </w:p>
        </w:tc>
        <w:tc>
          <w:tcPr>
            <w:tcW w:w="3021" w:type="dxa"/>
          </w:tcPr>
          <w:p w:rsidR="00652D46" w:rsidRPr="00652D46" w:rsidRDefault="00652D46">
            <w:pPr>
              <w:rPr>
                <w:rFonts w:ascii="Garamond" w:eastAsia="Times New Roman" w:hAnsi="Garamond" w:cs="Helvetica"/>
                <w:b/>
                <w:color w:val="333333"/>
                <w:lang w:eastAsia="sv-SE"/>
              </w:rPr>
            </w:pPr>
            <w:r w:rsidRPr="00652D46">
              <w:rPr>
                <w:rFonts w:ascii="Garamond" w:eastAsia="Times New Roman" w:hAnsi="Garamond" w:cs="Helvetica"/>
                <w:b/>
                <w:color w:val="333333"/>
                <w:lang w:eastAsia="sv-SE"/>
              </w:rPr>
              <w:t>A-nivå</w:t>
            </w:r>
          </w:p>
        </w:tc>
      </w:tr>
      <w:tr w:rsidR="00652D46" w:rsidTr="00652D46">
        <w:tc>
          <w:tcPr>
            <w:tcW w:w="3020" w:type="dxa"/>
          </w:tcPr>
          <w:p w:rsidR="00652D46" w:rsidRPr="005B2DBB" w:rsidRDefault="00652D46" w:rsidP="00652D46">
            <w:pPr>
              <w:spacing w:line="270" w:lineRule="atLeast"/>
              <w:rPr>
                <w:rFonts w:ascii="Garamond" w:eastAsia="Times New Roman" w:hAnsi="Garamond" w:cs="Helvetica"/>
                <w:color w:val="000000" w:themeColor="text1"/>
                <w:lang w:eastAsia="sv-SE"/>
              </w:rPr>
            </w:pPr>
            <w:r w:rsidRPr="005B2DBB">
              <w:rPr>
                <w:rFonts w:ascii="Garamond" w:eastAsia="Times New Roman" w:hAnsi="Garamond" w:cs="Helvetica"/>
                <w:color w:val="000000" w:themeColor="text1"/>
                <w:lang w:eastAsia="sv-SE"/>
              </w:rPr>
              <w:t xml:space="preserve">Eleven kan utifrån egna erfarenheter, olika livsfrågor och omvärldsfrågor </w:t>
            </w:r>
            <w:r w:rsidRPr="005B2DBB">
              <w:rPr>
                <w:rFonts w:ascii="Garamond" w:eastAsia="Times New Roman" w:hAnsi="Garamond" w:cs="Helvetica"/>
                <w:color w:val="FF0000"/>
                <w:lang w:eastAsia="sv-SE"/>
              </w:rPr>
              <w:t>tolka</w:t>
            </w:r>
            <w:r w:rsidRPr="005B2DBB">
              <w:rPr>
                <w:rFonts w:ascii="Garamond" w:eastAsia="Times New Roman" w:hAnsi="Garamond" w:cs="Helvetica"/>
                <w:color w:val="000000" w:themeColor="text1"/>
                <w:lang w:eastAsia="sv-SE"/>
              </w:rPr>
              <w:t xml:space="preserve"> och föra </w:t>
            </w:r>
            <w:r w:rsidRPr="005B2DBB">
              <w:rPr>
                <w:rFonts w:ascii="Garamond" w:eastAsia="Times New Roman" w:hAnsi="Garamond" w:cs="Helvetica"/>
                <w:b/>
                <w:bCs/>
                <w:color w:val="000000" w:themeColor="text1"/>
                <w:lang w:eastAsia="sv-SE"/>
              </w:rPr>
              <w:t>enkla och till viss del</w:t>
            </w:r>
            <w:r w:rsidR="005B2DBB" w:rsidRPr="005B2DBB">
              <w:rPr>
                <w:rFonts w:ascii="Garamond" w:eastAsia="Times New Roman" w:hAnsi="Garamond" w:cs="Helvetica"/>
                <w:b/>
                <w:bCs/>
                <w:color w:val="000000" w:themeColor="text1"/>
                <w:lang w:eastAsia="sv-SE"/>
              </w:rPr>
              <w:t xml:space="preserve"> </w:t>
            </w:r>
            <w:r w:rsidRPr="005B2DBB">
              <w:rPr>
                <w:rFonts w:ascii="Garamond" w:eastAsia="Times New Roman" w:hAnsi="Garamond" w:cs="Helvetica"/>
                <w:color w:val="FF0000"/>
                <w:lang w:eastAsia="sv-SE"/>
              </w:rPr>
              <w:t>underbyggda</w:t>
            </w:r>
            <w:r w:rsidRPr="005B2DBB">
              <w:rPr>
                <w:rFonts w:ascii="Garamond" w:eastAsia="Times New Roman" w:hAnsi="Garamond" w:cs="Helvetica"/>
                <w:b/>
                <w:bCs/>
                <w:color w:val="FF0000"/>
                <w:lang w:eastAsia="sv-SE"/>
              </w:rPr>
              <w:t> </w:t>
            </w:r>
            <w:r w:rsidRPr="005B2DBB">
              <w:rPr>
                <w:rFonts w:ascii="Garamond" w:eastAsia="Times New Roman" w:hAnsi="Garamond" w:cs="Helvetica"/>
                <w:color w:val="FF0000"/>
                <w:lang w:eastAsia="sv-SE"/>
              </w:rPr>
              <w:t xml:space="preserve">resonemang </w:t>
            </w:r>
            <w:r w:rsidRPr="005B2DBB">
              <w:rPr>
                <w:rFonts w:ascii="Garamond" w:eastAsia="Times New Roman" w:hAnsi="Garamond" w:cs="Helvetica"/>
                <w:color w:val="000000" w:themeColor="text1"/>
                <w:lang w:eastAsia="sv-SE"/>
              </w:rPr>
              <w:t>om</w:t>
            </w:r>
            <w:r w:rsidR="005B2DBB" w:rsidRPr="005B2DBB">
              <w:rPr>
                <w:rFonts w:ascii="Garamond" w:eastAsia="Times New Roman" w:hAnsi="Garamond" w:cs="Helvetica"/>
                <w:color w:val="000000" w:themeColor="text1"/>
                <w:lang w:eastAsia="sv-SE"/>
              </w:rPr>
              <w:t xml:space="preserve"> </w:t>
            </w:r>
            <w:r w:rsidRPr="005B2DBB">
              <w:rPr>
                <w:rFonts w:ascii="Garamond" w:eastAsia="Times New Roman" w:hAnsi="Garamond" w:cs="Helvetica"/>
                <w:b/>
                <w:bCs/>
                <w:color w:val="000000" w:themeColor="text1"/>
                <w:lang w:eastAsia="sv-SE"/>
              </w:rPr>
              <w:t xml:space="preserve">tydligt framträdande budskap </w:t>
            </w:r>
            <w:r w:rsidRPr="005B2DBB">
              <w:rPr>
                <w:rFonts w:ascii="Garamond" w:eastAsia="Times New Roman" w:hAnsi="Garamond" w:cs="Helvetica"/>
                <w:color w:val="000000" w:themeColor="text1"/>
                <w:lang w:eastAsia="sv-SE"/>
              </w:rPr>
              <w:t>i olika verk.</w:t>
            </w:r>
          </w:p>
          <w:p w:rsidR="00652D46" w:rsidRPr="005B2DBB" w:rsidRDefault="00652D46">
            <w:pPr>
              <w:rPr>
                <w:b/>
                <w:color w:val="000000" w:themeColor="text1"/>
              </w:rPr>
            </w:pPr>
          </w:p>
        </w:tc>
        <w:tc>
          <w:tcPr>
            <w:tcW w:w="3021" w:type="dxa"/>
          </w:tcPr>
          <w:p w:rsidR="00652D46" w:rsidRPr="005B2DBB" w:rsidRDefault="00652D46">
            <w:pPr>
              <w:rPr>
                <w:rFonts w:ascii="Garamond" w:hAnsi="Garamond"/>
                <w:b/>
                <w:color w:val="000000" w:themeColor="text1"/>
              </w:rPr>
            </w:pPr>
            <w:r w:rsidRPr="005B2DBB">
              <w:rPr>
                <w:rFonts w:ascii="Garamond" w:eastAsia="Times New Roman" w:hAnsi="Garamond" w:cs="Helvetica"/>
                <w:color w:val="000000" w:themeColor="text1"/>
                <w:lang w:eastAsia="sv-SE"/>
              </w:rPr>
              <w:t xml:space="preserve">Eleven kan utifrån egna erfarenheter, olika livsfrågor och omvärldsfrågor </w:t>
            </w:r>
            <w:r w:rsidRPr="005B2DBB">
              <w:rPr>
                <w:rFonts w:ascii="Garamond" w:eastAsia="Times New Roman" w:hAnsi="Garamond" w:cs="Helvetica"/>
                <w:color w:val="FF0000"/>
                <w:lang w:eastAsia="sv-SE"/>
              </w:rPr>
              <w:t>tolka</w:t>
            </w:r>
            <w:r w:rsidRPr="005B2DBB">
              <w:rPr>
                <w:rFonts w:ascii="Garamond" w:eastAsia="Times New Roman" w:hAnsi="Garamond" w:cs="Helvetica"/>
                <w:color w:val="000000" w:themeColor="text1"/>
                <w:lang w:eastAsia="sv-SE"/>
              </w:rPr>
              <w:t xml:space="preserve"> och föra </w:t>
            </w:r>
            <w:r w:rsidRPr="005B2DBB">
              <w:rPr>
                <w:rFonts w:ascii="Garamond" w:eastAsia="Times New Roman" w:hAnsi="Garamond" w:cs="Helvetica"/>
                <w:b/>
                <w:bCs/>
                <w:color w:val="000000" w:themeColor="text1"/>
                <w:lang w:eastAsia="sv-SE"/>
              </w:rPr>
              <w:t>utvecklade och</w:t>
            </w:r>
            <w:r w:rsidRPr="005B2DBB">
              <w:rPr>
                <w:rFonts w:ascii="Garamond" w:eastAsia="Times New Roman" w:hAnsi="Garamond" w:cs="Helvetica"/>
                <w:color w:val="000000" w:themeColor="text1"/>
                <w:lang w:eastAsia="sv-SE"/>
              </w:rPr>
              <w:t> </w:t>
            </w:r>
            <w:r w:rsidRPr="005B2DBB">
              <w:rPr>
                <w:rFonts w:ascii="Garamond" w:eastAsia="Times New Roman" w:hAnsi="Garamond" w:cs="Helvetica"/>
                <w:b/>
                <w:bCs/>
                <w:color w:val="000000" w:themeColor="text1"/>
                <w:lang w:eastAsia="sv-SE"/>
              </w:rPr>
              <w:t>relativt väl </w:t>
            </w:r>
            <w:r w:rsidRPr="005B2DBB">
              <w:rPr>
                <w:rFonts w:ascii="Garamond" w:eastAsia="Times New Roman" w:hAnsi="Garamond" w:cs="Helvetica"/>
                <w:color w:val="FF0000"/>
                <w:lang w:eastAsia="sv-SE"/>
              </w:rPr>
              <w:t xml:space="preserve">underbyggda resonemang </w:t>
            </w:r>
            <w:r w:rsidRPr="005B2DBB">
              <w:rPr>
                <w:rFonts w:ascii="Garamond" w:eastAsia="Times New Roman" w:hAnsi="Garamond" w:cs="Helvetica"/>
                <w:color w:val="000000" w:themeColor="text1"/>
                <w:lang w:eastAsia="sv-SE"/>
              </w:rPr>
              <w:t>om budskap som är </w:t>
            </w:r>
            <w:r w:rsidRPr="005B2DBB">
              <w:rPr>
                <w:rFonts w:ascii="Garamond" w:eastAsia="Times New Roman" w:hAnsi="Garamond" w:cs="Helvetica"/>
                <w:b/>
                <w:bCs/>
                <w:color w:val="000000" w:themeColor="text1"/>
                <w:lang w:eastAsia="sv-SE"/>
              </w:rPr>
              <w:t>tydligt framträdande och</w:t>
            </w:r>
            <w:r w:rsidRPr="005B2DBB">
              <w:rPr>
                <w:rFonts w:ascii="Garamond" w:eastAsia="Times New Roman" w:hAnsi="Garamond" w:cs="Helvetica"/>
                <w:color w:val="000000" w:themeColor="text1"/>
                <w:lang w:eastAsia="sv-SE"/>
              </w:rPr>
              <w:t> </w:t>
            </w:r>
            <w:r w:rsidRPr="005B2DBB">
              <w:rPr>
                <w:rFonts w:ascii="Garamond" w:eastAsia="Times New Roman" w:hAnsi="Garamond" w:cs="Helvetica"/>
                <w:b/>
                <w:bCs/>
                <w:color w:val="000000" w:themeColor="text1"/>
                <w:lang w:eastAsia="sv-SE"/>
              </w:rPr>
              <w:t>budskap som kan läsas</w:t>
            </w:r>
            <w:r w:rsidRPr="005B2DBB">
              <w:rPr>
                <w:rFonts w:ascii="Garamond" w:eastAsia="Times New Roman" w:hAnsi="Garamond" w:cs="Helvetica"/>
                <w:color w:val="000000" w:themeColor="text1"/>
                <w:lang w:eastAsia="sv-SE"/>
              </w:rPr>
              <w:t> </w:t>
            </w:r>
            <w:r w:rsidRPr="005B2DBB">
              <w:rPr>
                <w:rFonts w:ascii="Garamond" w:eastAsia="Times New Roman" w:hAnsi="Garamond" w:cs="Helvetica"/>
                <w:b/>
                <w:bCs/>
                <w:color w:val="000000" w:themeColor="text1"/>
                <w:lang w:eastAsia="sv-SE"/>
              </w:rPr>
              <w:t xml:space="preserve">mellan raderna </w:t>
            </w:r>
            <w:r w:rsidRPr="005B2DBB">
              <w:rPr>
                <w:rFonts w:ascii="Garamond" w:eastAsia="Times New Roman" w:hAnsi="Garamond" w:cs="Helvetica"/>
                <w:color w:val="000000" w:themeColor="text1"/>
                <w:lang w:eastAsia="sv-SE"/>
              </w:rPr>
              <w:t>i olika verk.</w:t>
            </w:r>
          </w:p>
        </w:tc>
        <w:tc>
          <w:tcPr>
            <w:tcW w:w="3021" w:type="dxa"/>
          </w:tcPr>
          <w:p w:rsidR="00652D46" w:rsidRPr="005B2DBB" w:rsidRDefault="00652D46">
            <w:pPr>
              <w:rPr>
                <w:rFonts w:ascii="Garamond" w:hAnsi="Garamond"/>
                <w:b/>
                <w:color w:val="000000" w:themeColor="text1"/>
              </w:rPr>
            </w:pPr>
            <w:r w:rsidRPr="005B2DBB">
              <w:rPr>
                <w:rFonts w:ascii="Garamond" w:eastAsia="Times New Roman" w:hAnsi="Garamond" w:cs="Helvetica"/>
                <w:color w:val="000000" w:themeColor="text1"/>
                <w:lang w:eastAsia="sv-SE"/>
              </w:rPr>
              <w:t xml:space="preserve">Eleven kan utifrån egna erfarenheter, olika livsfrågor och omvärldsfrågor </w:t>
            </w:r>
            <w:r w:rsidRPr="005B2DBB">
              <w:rPr>
                <w:rFonts w:ascii="Garamond" w:eastAsia="Times New Roman" w:hAnsi="Garamond" w:cs="Helvetica"/>
                <w:color w:val="FF0000"/>
                <w:lang w:eastAsia="sv-SE"/>
              </w:rPr>
              <w:t>tolka</w:t>
            </w:r>
            <w:r w:rsidRPr="005B2DBB">
              <w:rPr>
                <w:rFonts w:ascii="Garamond" w:eastAsia="Times New Roman" w:hAnsi="Garamond" w:cs="Helvetica"/>
                <w:color w:val="000000" w:themeColor="text1"/>
                <w:lang w:eastAsia="sv-SE"/>
              </w:rPr>
              <w:t xml:space="preserve"> och föra </w:t>
            </w:r>
            <w:r w:rsidRPr="005B2DBB">
              <w:rPr>
                <w:rFonts w:ascii="Garamond" w:eastAsia="Times New Roman" w:hAnsi="Garamond" w:cs="Helvetica"/>
                <w:b/>
                <w:bCs/>
                <w:color w:val="000000" w:themeColor="text1"/>
                <w:lang w:eastAsia="sv-SE"/>
              </w:rPr>
              <w:t>välutvecklade och väl</w:t>
            </w:r>
            <w:r w:rsidR="005B2DBB" w:rsidRPr="005B2DBB">
              <w:rPr>
                <w:rFonts w:ascii="Garamond" w:eastAsia="Times New Roman" w:hAnsi="Garamond" w:cs="Helvetica"/>
                <w:b/>
                <w:bCs/>
                <w:color w:val="000000" w:themeColor="text1"/>
                <w:lang w:eastAsia="sv-SE"/>
              </w:rPr>
              <w:t xml:space="preserve"> </w:t>
            </w:r>
            <w:r w:rsidRPr="005B2DBB">
              <w:rPr>
                <w:rFonts w:ascii="Garamond" w:eastAsia="Times New Roman" w:hAnsi="Garamond" w:cs="Helvetica"/>
                <w:color w:val="FF0000"/>
                <w:lang w:eastAsia="sv-SE"/>
              </w:rPr>
              <w:t>underbyggda</w:t>
            </w:r>
            <w:r w:rsidRPr="005B2DBB">
              <w:rPr>
                <w:rFonts w:ascii="Garamond" w:eastAsia="Times New Roman" w:hAnsi="Garamond" w:cs="Helvetica"/>
                <w:b/>
                <w:bCs/>
                <w:color w:val="FF0000"/>
                <w:lang w:eastAsia="sv-SE"/>
              </w:rPr>
              <w:t> </w:t>
            </w:r>
            <w:r w:rsidRPr="005B2DBB">
              <w:rPr>
                <w:rFonts w:ascii="Garamond" w:eastAsia="Times New Roman" w:hAnsi="Garamond" w:cs="Helvetica"/>
                <w:color w:val="FF0000"/>
                <w:lang w:eastAsia="sv-SE"/>
              </w:rPr>
              <w:t xml:space="preserve">resonemang </w:t>
            </w:r>
            <w:r w:rsidRPr="005B2DBB">
              <w:rPr>
                <w:rFonts w:ascii="Garamond" w:eastAsia="Times New Roman" w:hAnsi="Garamond" w:cs="Helvetica"/>
                <w:color w:val="000000" w:themeColor="text1"/>
                <w:lang w:eastAsia="sv-SE"/>
              </w:rPr>
              <w:t>om budskap som är </w:t>
            </w:r>
            <w:r w:rsidRPr="005B2DBB">
              <w:rPr>
                <w:rFonts w:ascii="Garamond" w:eastAsia="Times New Roman" w:hAnsi="Garamond" w:cs="Helvetica"/>
                <w:b/>
                <w:bCs/>
                <w:color w:val="000000" w:themeColor="text1"/>
                <w:lang w:eastAsia="sv-SE"/>
              </w:rPr>
              <w:t>tydligt framträdande och budskap som kan läsas mellan raderna eller är dolda </w:t>
            </w:r>
            <w:r w:rsidRPr="005B2DBB">
              <w:rPr>
                <w:rFonts w:ascii="Garamond" w:eastAsia="Times New Roman" w:hAnsi="Garamond" w:cs="Helvetica"/>
                <w:color w:val="000000" w:themeColor="text1"/>
                <w:lang w:eastAsia="sv-SE"/>
              </w:rPr>
              <w:t>i olika verk.</w:t>
            </w:r>
          </w:p>
        </w:tc>
      </w:tr>
      <w:tr w:rsidR="00652D46" w:rsidTr="00652D46">
        <w:tc>
          <w:tcPr>
            <w:tcW w:w="9062" w:type="dxa"/>
            <w:gridSpan w:val="3"/>
          </w:tcPr>
          <w:p w:rsidR="00652D46" w:rsidRPr="00652D46" w:rsidRDefault="00652D46">
            <w:pPr>
              <w:rPr>
                <w:rFonts w:ascii="Garamond" w:eastAsia="Times New Roman" w:hAnsi="Garamond" w:cs="Helvetica"/>
                <w:color w:val="333333"/>
                <w:lang w:eastAsia="sv-SE"/>
              </w:rPr>
            </w:pPr>
          </w:p>
        </w:tc>
      </w:tr>
      <w:tr w:rsidR="00652D46" w:rsidTr="00652D46">
        <w:tc>
          <w:tcPr>
            <w:tcW w:w="3020" w:type="dxa"/>
          </w:tcPr>
          <w:p w:rsidR="00652D46" w:rsidRPr="00652D46" w:rsidRDefault="00652D46">
            <w:pPr>
              <w:rPr>
                <w:rFonts w:ascii="Garamond" w:hAnsi="Garamond"/>
                <w:b/>
              </w:rPr>
            </w:pPr>
            <w:r w:rsidRPr="00652D46">
              <w:rPr>
                <w:rFonts w:ascii="Garamond" w:hAnsi="Garamond"/>
                <w:b/>
              </w:rPr>
              <w:t>E-nivå</w:t>
            </w:r>
          </w:p>
        </w:tc>
        <w:tc>
          <w:tcPr>
            <w:tcW w:w="3021" w:type="dxa"/>
          </w:tcPr>
          <w:p w:rsidR="00652D46" w:rsidRPr="00652D46" w:rsidRDefault="00652D46">
            <w:pPr>
              <w:rPr>
                <w:rFonts w:ascii="Garamond" w:hAnsi="Garamond"/>
                <w:b/>
              </w:rPr>
            </w:pPr>
            <w:r w:rsidRPr="00652D46">
              <w:rPr>
                <w:rFonts w:ascii="Garamond" w:hAnsi="Garamond"/>
                <w:b/>
              </w:rPr>
              <w:t>C-nivå</w:t>
            </w:r>
          </w:p>
        </w:tc>
        <w:tc>
          <w:tcPr>
            <w:tcW w:w="3021" w:type="dxa"/>
          </w:tcPr>
          <w:p w:rsidR="00652D46" w:rsidRPr="00652D46" w:rsidRDefault="00652D46">
            <w:pPr>
              <w:rPr>
                <w:rFonts w:ascii="Garamond" w:hAnsi="Garamond"/>
                <w:b/>
              </w:rPr>
            </w:pPr>
            <w:r w:rsidRPr="00652D46">
              <w:rPr>
                <w:rFonts w:ascii="Garamond" w:hAnsi="Garamond"/>
                <w:b/>
              </w:rPr>
              <w:t>A-nivå</w:t>
            </w:r>
          </w:p>
        </w:tc>
      </w:tr>
      <w:tr w:rsidR="00652D46" w:rsidTr="00652D46">
        <w:tc>
          <w:tcPr>
            <w:tcW w:w="3020" w:type="dxa"/>
          </w:tcPr>
          <w:p w:rsidR="00652D46" w:rsidRPr="005B2DBB" w:rsidRDefault="00652D46" w:rsidP="00652D46">
            <w:pPr>
              <w:spacing w:line="270" w:lineRule="atLeast"/>
              <w:rPr>
                <w:rFonts w:ascii="Garamond" w:eastAsia="Times New Roman" w:hAnsi="Garamond" w:cs="Aharoni"/>
                <w:color w:val="000000" w:themeColor="text1"/>
                <w:lang w:eastAsia="sv-SE"/>
              </w:rPr>
            </w:pPr>
            <w:r w:rsidRPr="005B2DBB">
              <w:rPr>
                <w:rFonts w:ascii="Garamond" w:eastAsia="Times New Roman" w:hAnsi="Garamond" w:cs="Aharoni"/>
                <w:color w:val="000000" w:themeColor="text1"/>
                <w:lang w:eastAsia="sv-SE"/>
              </w:rPr>
              <w:t>Eleven drar då </w:t>
            </w:r>
            <w:r w:rsidRPr="005B2DBB">
              <w:rPr>
                <w:rFonts w:ascii="Garamond" w:eastAsia="Times New Roman" w:hAnsi="Garamond" w:cs="Aharoni"/>
                <w:b/>
                <w:bCs/>
                <w:color w:val="000000" w:themeColor="text1"/>
                <w:lang w:eastAsia="sv-SE"/>
              </w:rPr>
              <w:t xml:space="preserve">till viss del </w:t>
            </w:r>
            <w:r w:rsidRPr="005B2DBB">
              <w:rPr>
                <w:rFonts w:ascii="Garamond" w:eastAsia="Times New Roman" w:hAnsi="Garamond" w:cs="Aharoni"/>
                <w:color w:val="FF0000"/>
                <w:lang w:eastAsia="sv-SE"/>
              </w:rPr>
              <w:t>underbyggda</w:t>
            </w:r>
            <w:r w:rsidRPr="005B2DBB">
              <w:rPr>
                <w:rFonts w:ascii="Garamond" w:eastAsia="Times New Roman" w:hAnsi="Garamond" w:cs="Aharoni"/>
                <w:b/>
                <w:bCs/>
                <w:color w:val="FF0000"/>
                <w:lang w:eastAsia="sv-SE"/>
              </w:rPr>
              <w:t> </w:t>
            </w:r>
            <w:r w:rsidRPr="005B2DBB">
              <w:rPr>
                <w:rFonts w:ascii="Garamond" w:eastAsia="Times New Roman" w:hAnsi="Garamond" w:cs="Aharoni"/>
                <w:color w:val="FF0000"/>
                <w:lang w:eastAsia="sv-SE"/>
              </w:rPr>
              <w:t xml:space="preserve">slutsatser </w:t>
            </w:r>
            <w:r w:rsidRPr="005B2DBB">
              <w:rPr>
                <w:rFonts w:ascii="Garamond" w:eastAsia="Times New Roman" w:hAnsi="Garamond" w:cs="Aharoni"/>
                <w:color w:val="000000" w:themeColor="text1"/>
                <w:lang w:eastAsia="sv-SE"/>
              </w:rPr>
              <w:t>om hur olika verk har påverkats av de historiska och kulturella sammanhang som de har tillkommit i.</w:t>
            </w:r>
          </w:p>
          <w:p w:rsidR="00652D46" w:rsidRPr="005B2DBB" w:rsidRDefault="00652D46">
            <w:pPr>
              <w:rPr>
                <w:b/>
                <w:color w:val="000000" w:themeColor="text1"/>
              </w:rPr>
            </w:pPr>
          </w:p>
        </w:tc>
        <w:tc>
          <w:tcPr>
            <w:tcW w:w="3021" w:type="dxa"/>
          </w:tcPr>
          <w:p w:rsidR="00652D46" w:rsidRPr="005B2DBB" w:rsidRDefault="00652D46">
            <w:pPr>
              <w:rPr>
                <w:rFonts w:ascii="Garamond" w:hAnsi="Garamond"/>
                <w:color w:val="000000" w:themeColor="text1"/>
              </w:rPr>
            </w:pPr>
            <w:r w:rsidRPr="005B2DBB">
              <w:rPr>
                <w:rFonts w:ascii="Garamond" w:hAnsi="Garamond"/>
                <w:color w:val="000000" w:themeColor="text1"/>
              </w:rPr>
              <w:t xml:space="preserve">Eleven drar då </w:t>
            </w:r>
            <w:r w:rsidRPr="005B2DBB">
              <w:rPr>
                <w:rFonts w:ascii="Garamond" w:hAnsi="Garamond"/>
                <w:b/>
                <w:color w:val="000000" w:themeColor="text1"/>
              </w:rPr>
              <w:t xml:space="preserve">relativt väl </w:t>
            </w:r>
            <w:r w:rsidRPr="005B2DBB">
              <w:rPr>
                <w:rFonts w:ascii="Garamond" w:hAnsi="Garamond"/>
                <w:color w:val="FF0000"/>
              </w:rPr>
              <w:t xml:space="preserve">underbyggda slutsatser </w:t>
            </w:r>
            <w:r w:rsidRPr="005B2DBB">
              <w:rPr>
                <w:rFonts w:ascii="Garamond" w:hAnsi="Garamond"/>
                <w:color w:val="000000" w:themeColor="text1"/>
              </w:rPr>
              <w:t>om hur olika verk har påverkats av de historiska och kulturella sammanhang som de har tillkommit i.</w:t>
            </w:r>
          </w:p>
        </w:tc>
        <w:tc>
          <w:tcPr>
            <w:tcW w:w="3021" w:type="dxa"/>
          </w:tcPr>
          <w:p w:rsidR="00652D46" w:rsidRPr="005B2DBB" w:rsidRDefault="00652D46">
            <w:pPr>
              <w:rPr>
                <w:rFonts w:ascii="Garamond" w:hAnsi="Garamond"/>
                <w:color w:val="000000" w:themeColor="text1"/>
              </w:rPr>
            </w:pPr>
            <w:r w:rsidRPr="005B2DBB">
              <w:rPr>
                <w:rFonts w:ascii="Garamond" w:hAnsi="Garamond"/>
                <w:color w:val="000000" w:themeColor="text1"/>
              </w:rPr>
              <w:t xml:space="preserve">Eleven drar då </w:t>
            </w:r>
            <w:r w:rsidRPr="005B2DBB">
              <w:rPr>
                <w:rFonts w:ascii="Garamond" w:hAnsi="Garamond"/>
                <w:b/>
                <w:color w:val="000000" w:themeColor="text1"/>
              </w:rPr>
              <w:t xml:space="preserve">väl </w:t>
            </w:r>
            <w:r w:rsidRPr="005B2DBB">
              <w:rPr>
                <w:rFonts w:ascii="Garamond" w:hAnsi="Garamond"/>
                <w:color w:val="FF0000"/>
              </w:rPr>
              <w:t>underbyggda slutsatser</w:t>
            </w:r>
            <w:r w:rsidRPr="005B2DBB">
              <w:rPr>
                <w:rFonts w:ascii="Garamond" w:hAnsi="Garamond"/>
                <w:color w:val="000000" w:themeColor="text1"/>
              </w:rPr>
              <w:t xml:space="preserve"> om hur olika verk har påverkats av de historiska och kulturella sammanhang som de har tillkommit i.</w:t>
            </w:r>
          </w:p>
        </w:tc>
      </w:tr>
    </w:tbl>
    <w:p w:rsidR="00652D46" w:rsidRPr="00652D46" w:rsidRDefault="00652D46">
      <w:pPr>
        <w:rPr>
          <w:rFonts w:ascii="Garamond" w:hAnsi="Garamond"/>
          <w:b/>
          <w:sz w:val="24"/>
          <w:szCs w:val="24"/>
        </w:rPr>
      </w:pPr>
    </w:p>
    <w:p w:rsidR="00652D46" w:rsidRPr="00A82034" w:rsidRDefault="00652D46">
      <w:pPr>
        <w:rPr>
          <w:rFonts w:ascii="Garamond" w:hAnsi="Garamond"/>
          <w:b/>
          <w:sz w:val="32"/>
          <w:szCs w:val="32"/>
        </w:rPr>
      </w:pPr>
      <w:r w:rsidRPr="00A82034">
        <w:rPr>
          <w:rFonts w:ascii="Garamond" w:hAnsi="Garamond"/>
          <w:b/>
          <w:sz w:val="32"/>
          <w:szCs w:val="32"/>
        </w:rPr>
        <w:t>Analysfrågor</w:t>
      </w:r>
    </w:p>
    <w:p w:rsidR="00652D46" w:rsidRDefault="00652D46" w:rsidP="00652D46">
      <w:pPr>
        <w:pStyle w:val="Liststycke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  <w:r w:rsidRPr="00652D46"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>Vad heter låten och vem/vilka har skrivit den?</w:t>
      </w:r>
    </w:p>
    <w:p w:rsidR="00652D46" w:rsidRDefault="00652D46" w:rsidP="00652D46">
      <w:pPr>
        <w:pStyle w:val="Liststycke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  <w:r w:rsidRPr="00652D46"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>Vad handlar texten om? Sammanfatta innehållet.</w:t>
      </w:r>
    </w:p>
    <w:p w:rsidR="00652D46" w:rsidRDefault="00652D46" w:rsidP="00652D46">
      <w:pPr>
        <w:pStyle w:val="Liststycke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  <w:r w:rsidRPr="00652D46"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>I vilken form är dikten skriven, jag-form eller tredje person?</w:t>
      </w:r>
    </w:p>
    <w:p w:rsidR="00652D46" w:rsidRDefault="00652D46" w:rsidP="00652D46">
      <w:pPr>
        <w:pStyle w:val="Liststycke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  <w:r w:rsidRPr="00652D46"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>Vilka känslor och stämningar finns med i dikten? Förklara. Kan den uppfattas på olika sätt?</w:t>
      </w:r>
    </w:p>
    <w:p w:rsidR="00A82034" w:rsidRDefault="00652D46" w:rsidP="00A82034">
      <w:pPr>
        <w:pStyle w:val="Liststycke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  <w:r w:rsidRPr="00A82034"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 xml:space="preserve">Vilka </w:t>
      </w:r>
      <w:r w:rsidR="00A82034" w:rsidRPr="00A82034"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>stilgrepp används i texten</w:t>
      </w:r>
      <w:r w:rsidR="00A82034"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>? (L</w:t>
      </w:r>
      <w:r w:rsidRPr="00A82034"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 xml:space="preserve">iknelser, </w:t>
      </w:r>
      <w:r w:rsidR="00A82034"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 xml:space="preserve">metaforer, </w:t>
      </w:r>
      <w:r w:rsidRPr="00A82034"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>upprepningar, rim, alliteration, symboler</w:t>
      </w:r>
      <w:r w:rsidR="00A82034"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>.</w:t>
      </w:r>
      <w:r w:rsidRPr="00A82034"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>)</w:t>
      </w:r>
    </w:p>
    <w:p w:rsidR="00652D46" w:rsidRDefault="00A82034" w:rsidP="00A82034">
      <w:pPr>
        <w:pStyle w:val="Liststycke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  <w:r w:rsidRPr="00A82034"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>Vad tror du låtskrivaren vill säga med texten</w:t>
      </w:r>
      <w:r w:rsidR="00652D46" w:rsidRPr="00A82034"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>, </w:t>
      </w:r>
      <w:r w:rsidR="00652D46" w:rsidRPr="00A82034">
        <w:rPr>
          <w:rFonts w:ascii="Garamond" w:eastAsia="Times New Roman" w:hAnsi="Garamond" w:cs="Arial"/>
          <w:b/>
          <w:bCs/>
          <w:i/>
          <w:iCs/>
          <w:color w:val="000000" w:themeColor="text1"/>
          <w:sz w:val="24"/>
          <w:szCs w:val="24"/>
          <w:lang w:eastAsia="sv-SE"/>
        </w:rPr>
        <w:t>vilket budskap</w:t>
      </w:r>
      <w:r w:rsidRPr="00A82034"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 xml:space="preserve"> vill hen </w:t>
      </w:r>
      <w:r w:rsidR="00652D46" w:rsidRPr="00A82034"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>förmedla?  Förklara, motivera, resonera om dina tankar.</w:t>
      </w:r>
    </w:p>
    <w:p w:rsidR="00652D46" w:rsidRDefault="00A82034" w:rsidP="00A82034">
      <w:pPr>
        <w:pStyle w:val="Liststycke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>Hur har låtskrivaren påverkats av sin samtid? Citera (skriv av) flera olika exempel från texten och visa hur detta är aktuellt i dagens samhälle.</w:t>
      </w:r>
    </w:p>
    <w:p w:rsidR="00A82034" w:rsidRDefault="00A82034" w:rsidP="00A82034">
      <w:pPr>
        <w:shd w:val="clear" w:color="auto" w:fill="FFFFFF"/>
        <w:spacing w:before="100" w:beforeAutospacing="1" w:after="100" w:afterAutospacing="1" w:line="270" w:lineRule="atLeast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</w:p>
    <w:p w:rsidR="00A82034" w:rsidRDefault="00A82034" w:rsidP="00A82034">
      <w:pPr>
        <w:shd w:val="clear" w:color="auto" w:fill="FFFFFF"/>
        <w:spacing w:before="100" w:beforeAutospacing="1" w:after="100" w:afterAutospacing="1" w:line="270" w:lineRule="atLeast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</w:p>
    <w:p w:rsidR="00A82034" w:rsidRDefault="00A82034" w:rsidP="00A82034">
      <w:pPr>
        <w:shd w:val="clear" w:color="auto" w:fill="FFFFFF"/>
        <w:spacing w:before="100" w:beforeAutospacing="1" w:after="100" w:afterAutospacing="1" w:line="270" w:lineRule="atLeast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</w:p>
    <w:p w:rsidR="00A82034" w:rsidRDefault="00A82034" w:rsidP="00A82034">
      <w:pPr>
        <w:shd w:val="clear" w:color="auto" w:fill="FFFFFF"/>
        <w:spacing w:before="100" w:beforeAutospacing="1" w:after="100" w:afterAutospacing="1" w:line="270" w:lineRule="atLeast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</w:p>
    <w:p w:rsidR="00A82034" w:rsidRDefault="00A82034" w:rsidP="00A82034">
      <w:pPr>
        <w:shd w:val="clear" w:color="auto" w:fill="FFFFFF"/>
        <w:spacing w:before="100" w:beforeAutospacing="1" w:after="100" w:afterAutospacing="1" w:line="270" w:lineRule="atLeast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</w:p>
    <w:p w:rsidR="00A82034" w:rsidRDefault="00A82034" w:rsidP="00A82034">
      <w:pPr>
        <w:shd w:val="clear" w:color="auto" w:fill="FFFFFF"/>
        <w:spacing w:before="100" w:beforeAutospacing="1" w:after="100" w:afterAutospacing="1" w:line="270" w:lineRule="atLeast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</w:p>
    <w:p w:rsidR="00A82034" w:rsidRDefault="00A82034" w:rsidP="00A82034">
      <w:pPr>
        <w:shd w:val="clear" w:color="auto" w:fill="FFFFFF"/>
        <w:spacing w:before="100" w:beforeAutospacing="1" w:after="100" w:afterAutospacing="1" w:line="270" w:lineRule="atLeast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</w:p>
    <w:p w:rsidR="00A82034" w:rsidRDefault="00A82034" w:rsidP="00A82034">
      <w:pPr>
        <w:shd w:val="clear" w:color="auto" w:fill="FFFFFF"/>
        <w:spacing w:before="100" w:beforeAutospacing="1" w:after="100" w:afterAutospacing="1" w:line="270" w:lineRule="atLeast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</w:p>
    <w:p w:rsidR="001D7F61" w:rsidRPr="002B4063" w:rsidRDefault="002B4063" w:rsidP="001D7F61">
      <w:pPr>
        <w:shd w:val="clear" w:color="auto" w:fill="FFFFFF"/>
        <w:spacing w:before="100" w:beforeAutospacing="1" w:after="100" w:afterAutospacing="1" w:line="270" w:lineRule="atLeast"/>
        <w:rPr>
          <w:rFonts w:ascii="Bradley Hand ITC" w:eastAsia="Times New Roman" w:hAnsi="Bradley Hand ITC" w:cs="Aharoni"/>
          <w:b/>
          <w:color w:val="000000" w:themeColor="text1"/>
          <w:sz w:val="32"/>
          <w:szCs w:val="32"/>
          <w:lang w:eastAsia="sv-SE"/>
        </w:rPr>
      </w:pPr>
      <w:r w:rsidRPr="002B4063">
        <w:rPr>
          <w:rFonts w:ascii="Bradley Hand ITC" w:eastAsia="Times New Roman" w:hAnsi="Bradley Hand ITC" w:cs="Aharoni"/>
          <w:b/>
          <w:color w:val="000000" w:themeColor="text1"/>
          <w:sz w:val="32"/>
          <w:szCs w:val="32"/>
          <w:lang w:eastAsia="sv-SE"/>
        </w:rPr>
        <w:lastRenderedPageBreak/>
        <w:t>Svenska akademien - Vakna</w:t>
      </w:r>
    </w:p>
    <w:p w:rsidR="00A82034" w:rsidRPr="00F30F6C" w:rsidRDefault="00A82034" w:rsidP="001D7F61">
      <w:pPr>
        <w:spacing w:after="0" w:line="360" w:lineRule="auto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sv-SE"/>
        </w:rPr>
        <w:t>[Sture allen]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Tankarna rejält korrumperade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När fredsduvor är uniformerade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vi står handlingsförlamade förstenade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medan dom starka utnyttjar dom klenare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och utan att vi alls reagerade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har våra hjärtan blivit högerplacerade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tiden är nu, inte senare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vi måste vakna upp och jag menar det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vi måste vakna, allians för dom svaga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ignorera deras expertis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rädda planeten från människans kris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</w:p>
    <w:p w:rsidR="00A82034" w:rsidRPr="00F30F6C" w:rsidRDefault="00A82034" w:rsidP="001D7F61">
      <w:pPr>
        <w:spacing w:after="0" w:line="360" w:lineRule="auto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sv-SE"/>
        </w:rPr>
        <w:t>[General Knas]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vi håller på att drunkna i vårt eget överflöd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för att fylla å fylla den tomhet å glömma vår död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rädda för livet så tappar vi vår glöd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tappar vi drivet förlorar vi vårt stöd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sär världen blir fientlig, full av konkurrens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men utan varandra har vi inte nån chans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från denna tomma strävan, denna tävlan, denna trans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hör: det är dags att vakna, bilda allians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vi måste vakna, allians för dom svaga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ignorera deras expertis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rädda planeten från människans kris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Dom säger: var och en, en isolerad ö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som kräver mer kärnkraft för god miljö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och ska ha sommarvärme inne trots is och snö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själv i bilen och ingen kö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det ska vara full service men ingen skatt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betalar sig, för vi går före dag som natt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medans fotfolket ska tjäna glatt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för ekonomer kan visa att: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om rika får mer blir det smulor över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det kan tyckas skumt men tv:n söver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lansera massa skit alla snart behöver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mera kneg, regeringsklöver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mera prylar, flera lån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platt skärm, ny telefon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småfolket drar alla strån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medan svinfolket smiter ifrån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vi måste vakna, allians för dom svaga</w:t>
      </w:r>
    </w:p>
    <w:p w:rsidR="00A82034" w:rsidRPr="00F30F6C" w:rsidRDefault="00A82034" w:rsidP="00A82034">
      <w:pPr>
        <w:spacing w:after="0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ignorera deras expertis</w:t>
      </w:r>
    </w:p>
    <w:p w:rsidR="00652D46" w:rsidRPr="00F30F6C" w:rsidRDefault="00A82034" w:rsidP="00A82034">
      <w:pPr>
        <w:spacing w:after="0" w:line="240" w:lineRule="auto"/>
        <w:rPr>
          <w:rFonts w:ascii="Verdana" w:hAnsi="Verdana"/>
          <w:sz w:val="18"/>
          <w:szCs w:val="18"/>
        </w:rPr>
      </w:pPr>
      <w:r w:rsidRPr="00F30F6C">
        <w:rPr>
          <w:rFonts w:ascii="Verdana" w:eastAsia="Times New Roman" w:hAnsi="Verdana" w:cs="Arial"/>
          <w:color w:val="000000" w:themeColor="text1"/>
          <w:sz w:val="18"/>
          <w:szCs w:val="18"/>
          <w:lang w:eastAsia="sv-SE"/>
        </w:rPr>
        <w:t>rädda planeten från människans kris</w:t>
      </w:r>
    </w:p>
    <w:p w:rsidR="00A82034" w:rsidRDefault="00A82034">
      <w:pPr>
        <w:rPr>
          <w:b/>
        </w:rPr>
      </w:pPr>
    </w:p>
    <w:p w:rsidR="00F30F6C" w:rsidRDefault="00F30F6C" w:rsidP="002B4063">
      <w:pPr>
        <w:shd w:val="clear" w:color="auto" w:fill="FFFFFF"/>
        <w:spacing w:before="100" w:beforeAutospacing="1" w:after="100" w:afterAutospacing="1" w:line="270" w:lineRule="atLeast"/>
        <w:rPr>
          <w:b/>
        </w:rPr>
      </w:pPr>
    </w:p>
    <w:p w:rsidR="00F30F6C" w:rsidRDefault="00F30F6C" w:rsidP="002B4063">
      <w:pPr>
        <w:shd w:val="clear" w:color="auto" w:fill="FFFFFF"/>
        <w:spacing w:before="100" w:beforeAutospacing="1" w:after="100" w:afterAutospacing="1" w:line="270" w:lineRule="atLeast"/>
        <w:rPr>
          <w:b/>
        </w:rPr>
      </w:pPr>
    </w:p>
    <w:p w:rsidR="00F30F6C" w:rsidRDefault="00F30F6C" w:rsidP="002B4063">
      <w:pPr>
        <w:shd w:val="clear" w:color="auto" w:fill="FFFFFF"/>
        <w:spacing w:before="100" w:beforeAutospacing="1" w:after="100" w:afterAutospacing="1" w:line="270" w:lineRule="atLeast"/>
        <w:rPr>
          <w:b/>
        </w:rPr>
      </w:pPr>
    </w:p>
    <w:p w:rsidR="002B4063" w:rsidRPr="002B4063" w:rsidRDefault="002B4063" w:rsidP="002B4063">
      <w:pPr>
        <w:shd w:val="clear" w:color="auto" w:fill="FFFFFF"/>
        <w:spacing w:before="100" w:beforeAutospacing="1" w:after="100" w:afterAutospacing="1" w:line="270" w:lineRule="atLeast"/>
        <w:rPr>
          <w:rFonts w:ascii="Bradley Hand ITC" w:eastAsia="Times New Roman" w:hAnsi="Bradley Hand ITC" w:cs="Aharoni"/>
          <w:b/>
          <w:color w:val="000000" w:themeColor="text1"/>
          <w:sz w:val="32"/>
          <w:szCs w:val="32"/>
          <w:lang w:eastAsia="sv-SE"/>
        </w:rPr>
      </w:pPr>
      <w:r>
        <w:rPr>
          <w:rFonts w:ascii="Bradley Hand ITC" w:eastAsia="Times New Roman" w:hAnsi="Bradley Hand ITC" w:cs="Aharoni"/>
          <w:b/>
          <w:color w:val="000000" w:themeColor="text1"/>
          <w:sz w:val="32"/>
          <w:szCs w:val="32"/>
          <w:lang w:eastAsia="sv-SE"/>
        </w:rPr>
        <w:lastRenderedPageBreak/>
        <w:t>Kent –</w:t>
      </w:r>
      <w:bookmarkStart w:id="0" w:name="_GoBack"/>
      <w:bookmarkEnd w:id="0"/>
      <w:r>
        <w:rPr>
          <w:rFonts w:ascii="Bradley Hand ITC" w:eastAsia="Times New Roman" w:hAnsi="Bradley Hand ITC" w:cs="Aharoni"/>
          <w:b/>
          <w:color w:val="000000" w:themeColor="text1"/>
          <w:sz w:val="32"/>
          <w:szCs w:val="32"/>
          <w:lang w:eastAsia="sv-SE"/>
        </w:rPr>
        <w:t xml:space="preserve"> La </w:t>
      </w:r>
      <w:proofErr w:type="spellStart"/>
      <w:r>
        <w:rPr>
          <w:rFonts w:ascii="Bradley Hand ITC" w:eastAsia="Times New Roman" w:hAnsi="Bradley Hand ITC" w:cs="Aharoni"/>
          <w:b/>
          <w:color w:val="000000" w:themeColor="text1"/>
          <w:sz w:val="32"/>
          <w:szCs w:val="32"/>
          <w:lang w:eastAsia="sv-SE"/>
        </w:rPr>
        <w:t>belle</w:t>
      </w:r>
      <w:proofErr w:type="spellEnd"/>
      <w:r>
        <w:rPr>
          <w:rFonts w:ascii="Bradley Hand ITC" w:eastAsia="Times New Roman" w:hAnsi="Bradley Hand ITC" w:cs="Aharoni"/>
          <w:b/>
          <w:color w:val="000000" w:themeColor="text1"/>
          <w:sz w:val="32"/>
          <w:szCs w:val="32"/>
          <w:lang w:eastAsia="sv-SE"/>
        </w:rPr>
        <w:t xml:space="preserve"> epoque</w:t>
      </w:r>
    </w:p>
    <w:p w:rsidR="002B4063" w:rsidRPr="00F30F6C" w:rsidRDefault="002B4063" w:rsidP="002B40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>Jag är handen som håller flaggan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ficktjuven på centralen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bomben på terminalerna i väskan som lämnats kvar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de första kalla regnen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frosten där inget växer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halvåret av mörker i landet som gud glömde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tårgas i handväskan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med i ravekommissionen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Den främlingsfientliga politiken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självmordsstatistiken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 xml:space="preserve">Jag är glesbygden, </w:t>
      </w:r>
      <w:proofErr w:type="spellStart"/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>Rohypnolen</w:t>
      </w:r>
      <w:proofErr w:type="spellEnd"/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svartsjukan, alkoholen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de snabba sms-lånen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drevet på skolgården</w:t>
      </w:r>
    </w:p>
    <w:p w:rsidR="00F30F6C" w:rsidRPr="00F30F6C" w:rsidRDefault="00F30F6C" w:rsidP="002B40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</w:p>
    <w:p w:rsidR="002B4063" w:rsidRPr="00F30F6C" w:rsidRDefault="002B4063" w:rsidP="002B40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>Alla för alla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En för en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Alla för alla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En för en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Så börjar vi om igen</w:t>
      </w:r>
    </w:p>
    <w:p w:rsidR="00F30F6C" w:rsidRPr="00F30F6C" w:rsidRDefault="00F30F6C" w:rsidP="002B40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</w:p>
    <w:p w:rsidR="002B4063" w:rsidRPr="00F30F6C" w:rsidRDefault="002B4063" w:rsidP="002B40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>Jag är dimman i minneslunden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Vinden på bron över sundet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den misstänksamma grannen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Jävla finnar, norrmän, danskar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kniven i innerfickan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alla vapen vi exporterat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soldaterna vid byarna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minorna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röstar inte längre i valet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melodifestivalen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dom som går in i väggen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dom som går genom rutan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bor i den största staden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skänker pengar till Rädda Barnen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Och min dator är full av bilder som aldrig borde tagits</w:t>
      </w:r>
    </w:p>
    <w:p w:rsidR="00F30F6C" w:rsidRPr="00F30F6C" w:rsidRDefault="00F30F6C" w:rsidP="002B40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</w:p>
    <w:p w:rsidR="002B4063" w:rsidRPr="00F30F6C" w:rsidRDefault="002B4063" w:rsidP="002B40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>Alla för alla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En för en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Alla för alla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En för en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Så börjar vi om igen</w:t>
      </w:r>
    </w:p>
    <w:p w:rsidR="00F30F6C" w:rsidRPr="00F30F6C" w:rsidRDefault="00F30F6C" w:rsidP="002B40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</w:p>
    <w:p w:rsidR="002B4063" w:rsidRDefault="002B4063" w:rsidP="002B40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>Jag är handen som gungar vaggan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staten och kapitalet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säkerhetsmanualen, anonyma kommentarer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mobbningen på nätet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 xml:space="preserve">Jag är Big </w:t>
      </w:r>
      <w:proofErr w:type="spellStart"/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>Macen</w:t>
      </w:r>
      <w:proofErr w:type="spellEnd"/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 xml:space="preserve"> du äter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moskéer och katedraler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Jag är bibeln och koranen</w:t>
      </w:r>
    </w:p>
    <w:p w:rsidR="00F30F6C" w:rsidRPr="00F30F6C" w:rsidRDefault="00F30F6C" w:rsidP="002B40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</w:p>
    <w:p w:rsidR="002B4063" w:rsidRPr="00F30F6C" w:rsidRDefault="002B4063" w:rsidP="002B40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>Alla för alla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En för en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Alla för alla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En för en</w:t>
      </w:r>
    </w:p>
    <w:p w:rsidR="002B4063" w:rsidRPr="00F30F6C" w:rsidRDefault="002B4063" w:rsidP="002B406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>Alla för alla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En för en</w:t>
      </w:r>
      <w:r w:rsidRPr="00F30F6C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br/>
        <w:t>Så börjar vi om igen</w:t>
      </w:r>
    </w:p>
    <w:p w:rsidR="00F30F6C" w:rsidRDefault="00F30F6C">
      <w:pPr>
        <w:rPr>
          <w:b/>
          <w:sz w:val="18"/>
          <w:szCs w:val="18"/>
        </w:rPr>
      </w:pPr>
      <w:r w:rsidRPr="00F30F6C">
        <w:rPr>
          <w:b/>
          <w:sz w:val="18"/>
          <w:szCs w:val="18"/>
        </w:rPr>
        <w:t xml:space="preserve"> </w:t>
      </w:r>
    </w:p>
    <w:p w:rsidR="00F30F6C" w:rsidRDefault="00F30F6C">
      <w:pPr>
        <w:rPr>
          <w:b/>
          <w:sz w:val="18"/>
          <w:szCs w:val="18"/>
        </w:rPr>
      </w:pPr>
    </w:p>
    <w:p w:rsidR="00F30F6C" w:rsidRPr="00F30F6C" w:rsidRDefault="00F30F6C">
      <w:pPr>
        <w:rPr>
          <w:rFonts w:ascii="Garamond" w:hAnsi="Garamond"/>
          <w:b/>
          <w:sz w:val="28"/>
          <w:szCs w:val="28"/>
        </w:rPr>
      </w:pPr>
      <w:r w:rsidRPr="00F30F6C">
        <w:rPr>
          <w:rFonts w:ascii="Garamond" w:hAnsi="Garamond"/>
          <w:b/>
          <w:sz w:val="28"/>
          <w:szCs w:val="28"/>
        </w:rPr>
        <w:lastRenderedPageBreak/>
        <w:t xml:space="preserve">En utförlig analys av Kents låt La </w:t>
      </w:r>
      <w:proofErr w:type="spellStart"/>
      <w:r w:rsidRPr="00F30F6C">
        <w:rPr>
          <w:rFonts w:ascii="Garamond" w:hAnsi="Garamond"/>
          <w:b/>
          <w:sz w:val="28"/>
          <w:szCs w:val="28"/>
        </w:rPr>
        <w:t>Belle</w:t>
      </w:r>
      <w:proofErr w:type="spellEnd"/>
      <w:r w:rsidRPr="00F30F6C">
        <w:rPr>
          <w:rFonts w:ascii="Garamond" w:hAnsi="Garamond"/>
          <w:b/>
          <w:sz w:val="28"/>
          <w:szCs w:val="28"/>
        </w:rPr>
        <w:t xml:space="preserve"> epoque finner du här:</w:t>
      </w:r>
    </w:p>
    <w:p w:rsidR="00FF7F1F" w:rsidRDefault="00F30F6C">
      <w:pPr>
        <w:rPr>
          <w:rFonts w:ascii="Garamond" w:hAnsi="Garamond"/>
        </w:rPr>
      </w:pPr>
      <w:hyperlink r:id="rId5" w:history="1">
        <w:r w:rsidRPr="00F30C9C">
          <w:rPr>
            <w:rStyle w:val="Hyperlnk"/>
            <w:rFonts w:ascii="Garamond" w:hAnsi="Garamond"/>
          </w:rPr>
          <w:t>http://www.popularpoesi.se/musiklyrik/nummer-21/var-basta-tid-ligger-framfor-oss-en-reflektion-utifran-kents-lat-la-belle-epoque/</w:t>
        </w:r>
      </w:hyperlink>
    </w:p>
    <w:p w:rsidR="00F30F6C" w:rsidRPr="00F30F6C" w:rsidRDefault="00F30F6C">
      <w:pPr>
        <w:rPr>
          <w:rFonts w:ascii="Garamond" w:hAnsi="Garamond"/>
          <w:b/>
          <w:sz w:val="28"/>
          <w:szCs w:val="28"/>
        </w:rPr>
      </w:pPr>
    </w:p>
    <w:p w:rsidR="00FF7F1F" w:rsidRPr="00F30F6C" w:rsidRDefault="00F30F6C">
      <w:pPr>
        <w:rPr>
          <w:rFonts w:ascii="Garamond" w:hAnsi="Garamond"/>
          <w:b/>
          <w:sz w:val="28"/>
          <w:szCs w:val="28"/>
        </w:rPr>
      </w:pPr>
      <w:r w:rsidRPr="00F30F6C">
        <w:rPr>
          <w:rFonts w:ascii="Garamond" w:hAnsi="Garamond"/>
          <w:b/>
          <w:sz w:val="28"/>
          <w:szCs w:val="28"/>
        </w:rPr>
        <w:t>Och här:</w:t>
      </w:r>
    </w:p>
    <w:p w:rsidR="00652D46" w:rsidRDefault="00F30F6C">
      <w:pPr>
        <w:rPr>
          <w:rFonts w:ascii="Garamond" w:hAnsi="Garamond"/>
        </w:rPr>
      </w:pPr>
      <w:hyperlink r:id="rId6" w:history="1">
        <w:r w:rsidRPr="00F30C9C">
          <w:rPr>
            <w:rStyle w:val="Hyperlnk"/>
            <w:rFonts w:ascii="Garamond" w:hAnsi="Garamond"/>
          </w:rPr>
          <w:t>http://www.sydsvenskan.se/kultur--nojen/vad-menar-kent-i-belle-epoque/</w:t>
        </w:r>
      </w:hyperlink>
    </w:p>
    <w:p w:rsidR="00F30F6C" w:rsidRPr="00F30F6C" w:rsidRDefault="00F30F6C">
      <w:pPr>
        <w:rPr>
          <w:rFonts w:ascii="Garamond" w:hAnsi="Garamond"/>
        </w:rPr>
      </w:pPr>
    </w:p>
    <w:sectPr w:rsidR="00F30F6C" w:rsidRPr="00F3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175D9"/>
    <w:multiLevelType w:val="multilevel"/>
    <w:tmpl w:val="9298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D3907"/>
    <w:multiLevelType w:val="hybridMultilevel"/>
    <w:tmpl w:val="FA122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404"/>
    <w:multiLevelType w:val="multilevel"/>
    <w:tmpl w:val="0A46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90046"/>
    <w:multiLevelType w:val="hybridMultilevel"/>
    <w:tmpl w:val="7896A9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36C1F"/>
    <w:multiLevelType w:val="multilevel"/>
    <w:tmpl w:val="7CCA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1F"/>
    <w:rsid w:val="000E3A62"/>
    <w:rsid w:val="001D7F61"/>
    <w:rsid w:val="002B4063"/>
    <w:rsid w:val="005B2DBB"/>
    <w:rsid w:val="00652D46"/>
    <w:rsid w:val="007161DD"/>
    <w:rsid w:val="00A82034"/>
    <w:rsid w:val="00F30F6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61E05-1605-4ED1-928A-D6CF0C00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rmaltext">
    <w:name w:val="normaltext"/>
    <w:basedOn w:val="Standardstycketeckensnitt"/>
    <w:rsid w:val="00652D46"/>
  </w:style>
  <w:style w:type="character" w:customStyle="1" w:styleId="apple-converted-space">
    <w:name w:val="apple-converted-space"/>
    <w:basedOn w:val="Standardstycketeckensnitt"/>
    <w:rsid w:val="00652D46"/>
  </w:style>
  <w:style w:type="character" w:customStyle="1" w:styleId="s">
    <w:name w:val="s"/>
    <w:basedOn w:val="Standardstycketeckensnitt"/>
    <w:rsid w:val="00652D46"/>
  </w:style>
  <w:style w:type="table" w:styleId="Tabellrutnt">
    <w:name w:val="Table Grid"/>
    <w:basedOn w:val="Normaltabell"/>
    <w:uiPriority w:val="39"/>
    <w:rsid w:val="0065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eckensnitt"/>
    <w:uiPriority w:val="20"/>
    <w:qFormat/>
    <w:rsid w:val="00652D46"/>
    <w:rPr>
      <w:i/>
      <w:iCs/>
    </w:rPr>
  </w:style>
  <w:style w:type="paragraph" w:styleId="Liststycke">
    <w:name w:val="List Paragraph"/>
    <w:basedOn w:val="Normal"/>
    <w:uiPriority w:val="34"/>
    <w:qFormat/>
    <w:rsid w:val="00652D46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2B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B4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dsvenskan.se/kultur--nojen/vad-menar-kent-i-belle-epoque/" TargetMode="External"/><Relationship Id="rId5" Type="http://schemas.openxmlformats.org/officeDocument/2006/relationships/hyperlink" Target="http://www.popularpoesi.se/musiklyrik/nummer-21/var-basta-tid-ligger-framfor-oss-en-reflektion-utifran-kents-lat-la-belle-epoqu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41C9DA20</Template>
  <TotalTime>64</TotalTime>
  <Pages>4</Pages>
  <Words>832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Bylund</dc:creator>
  <cp:keywords/>
  <dc:description/>
  <cp:lastModifiedBy>Alexander Bylund</cp:lastModifiedBy>
  <cp:revision>2</cp:revision>
  <dcterms:created xsi:type="dcterms:W3CDTF">2016-04-25T20:32:00Z</dcterms:created>
  <dcterms:modified xsi:type="dcterms:W3CDTF">2016-04-25T21:38:00Z</dcterms:modified>
</cp:coreProperties>
</file>